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CAB7" w14:textId="539A6FFB" w:rsidR="00971D5E" w:rsidRPr="006D305B" w:rsidRDefault="004007CD" w:rsidP="00971D5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6D305B">
        <w:rPr>
          <w:b/>
          <w:bCs/>
          <w:sz w:val="24"/>
          <w:szCs w:val="24"/>
          <w:u w:val="single"/>
        </w:rPr>
        <w:t>Une p</w:t>
      </w:r>
      <w:r w:rsidR="00971D5E" w:rsidRPr="006D305B">
        <w:rPr>
          <w:b/>
          <w:bCs/>
          <w:sz w:val="24"/>
          <w:szCs w:val="24"/>
          <w:u w:val="single"/>
        </w:rPr>
        <w:t>uissance politique </w:t>
      </w:r>
      <w:r w:rsidRPr="006D305B">
        <w:rPr>
          <w:b/>
          <w:bCs/>
          <w:sz w:val="24"/>
          <w:szCs w:val="24"/>
          <w:u w:val="single"/>
        </w:rPr>
        <w:t xml:space="preserve">moyenne qui possède des atouts </w:t>
      </w:r>
      <w:proofErr w:type="gramStart"/>
      <w:r w:rsidRPr="006D305B">
        <w:rPr>
          <w:b/>
          <w:bCs/>
          <w:sz w:val="24"/>
          <w:szCs w:val="24"/>
          <w:u w:val="single"/>
        </w:rPr>
        <w:t>importants</w:t>
      </w:r>
      <w:r w:rsidR="00971D5E" w:rsidRPr="006D305B">
        <w:rPr>
          <w:b/>
          <w:bCs/>
          <w:sz w:val="24"/>
          <w:szCs w:val="24"/>
          <w:u w:val="single"/>
        </w:rPr>
        <w:t>:</w:t>
      </w:r>
      <w:proofErr w:type="gramEnd"/>
    </w:p>
    <w:p w14:paraId="76286639" w14:textId="71AD6938" w:rsidR="00971D5E" w:rsidRPr="006D305B" w:rsidRDefault="006D305B" w:rsidP="006D305B">
      <w:pPr>
        <w:pStyle w:val="Paragraphedeliste"/>
        <w:numPr>
          <w:ilvl w:val="0"/>
          <w:numId w:val="3"/>
        </w:numPr>
        <w:rPr>
          <w:b/>
          <w:bCs/>
        </w:rPr>
      </w:pPr>
      <w:r w:rsidRPr="006D305B">
        <w:rPr>
          <w:b/>
          <w:bCs/>
        </w:rPr>
        <w:t>Une influence politique mondiale :</w:t>
      </w:r>
    </w:p>
    <w:p w14:paraId="5CF9F8E3" w14:textId="3CB0F558" w:rsidR="00971D5E" w:rsidRDefault="00971D5E" w:rsidP="00971D5E">
      <w:pPr>
        <w:ind w:left="360"/>
      </w:pPr>
      <w:r>
        <w:t>: sièges dans institutions internationales</w:t>
      </w:r>
      <w:r w:rsidR="004007CD">
        <w:t>, dont siège permanent à l’ONU.</w:t>
      </w:r>
    </w:p>
    <w:p w14:paraId="045173A4" w14:textId="25BF5F54" w:rsidR="00971D5E" w:rsidRDefault="00971D5E" w:rsidP="00971D5E">
      <w:pPr>
        <w:ind w:left="360"/>
      </w:pPr>
      <w:r>
        <w:t>: les confettis d’Empire, permettant une présence internationale</w:t>
      </w:r>
      <w:r w:rsidR="004007CD">
        <w:t xml:space="preserve"> (DROM-TOM)</w:t>
      </w:r>
    </w:p>
    <w:p w14:paraId="3E0C8A5D" w14:textId="496F4BB2" w:rsidR="006D305B" w:rsidRPr="006D305B" w:rsidRDefault="006D305B" w:rsidP="006D305B">
      <w:pPr>
        <w:pStyle w:val="Paragraphedeliste"/>
        <w:numPr>
          <w:ilvl w:val="0"/>
          <w:numId w:val="3"/>
        </w:numPr>
        <w:rPr>
          <w:b/>
          <w:bCs/>
        </w:rPr>
      </w:pPr>
      <w:r w:rsidRPr="006D305B">
        <w:rPr>
          <w:b/>
          <w:bCs/>
        </w:rPr>
        <w:t>Des alliances fortes :</w:t>
      </w:r>
    </w:p>
    <w:p w14:paraId="6DD1E518" w14:textId="77777777" w:rsidR="006D305B" w:rsidRDefault="006D305B" w:rsidP="006D305B">
      <w:pPr>
        <w:ind w:left="360"/>
      </w:pPr>
      <w:r>
        <w:t>: l’Union Européenne, horizon politique et économique de la France.</w:t>
      </w:r>
    </w:p>
    <w:p w14:paraId="62731DF3" w14:textId="4B278B52" w:rsidR="000C105D" w:rsidRDefault="000C105D" w:rsidP="006D305B">
      <w:pPr>
        <w:ind w:firstLine="360"/>
      </w:pPr>
      <w:r>
        <w:t>:  alliance</w:t>
      </w:r>
      <w:r w:rsidR="006D305B">
        <w:t xml:space="preserve"> principale depuis 1945.</w:t>
      </w:r>
    </w:p>
    <w:p w14:paraId="41036941" w14:textId="5DCC80F7" w:rsidR="000C105D" w:rsidRDefault="000C105D" w:rsidP="00971D5E">
      <w:pPr>
        <w:ind w:left="360"/>
      </w:pPr>
      <w:r>
        <w:t>: principaux pays alliés hors UE.</w:t>
      </w:r>
    </w:p>
    <w:p w14:paraId="097C68AA" w14:textId="39BAE9C0" w:rsidR="000C105D" w:rsidRDefault="000C105D" w:rsidP="00971D5E">
      <w:pPr>
        <w:ind w:left="360"/>
      </w:pPr>
    </w:p>
    <w:p w14:paraId="7A7CC875" w14:textId="56CF0660" w:rsidR="006D305B" w:rsidRPr="006D305B" w:rsidRDefault="004007CD" w:rsidP="006D305B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6D305B">
        <w:rPr>
          <w:b/>
          <w:bCs/>
          <w:sz w:val="24"/>
          <w:szCs w:val="24"/>
          <w:u w:val="single"/>
        </w:rPr>
        <w:t>Une p</w:t>
      </w:r>
      <w:r w:rsidR="00FA4379" w:rsidRPr="006D305B">
        <w:rPr>
          <w:b/>
          <w:bCs/>
          <w:sz w:val="24"/>
          <w:szCs w:val="24"/>
          <w:u w:val="single"/>
        </w:rPr>
        <w:t>uissance militaire</w:t>
      </w:r>
      <w:r w:rsidRPr="006D305B">
        <w:rPr>
          <w:b/>
          <w:bCs/>
          <w:sz w:val="24"/>
          <w:szCs w:val="24"/>
          <w:u w:val="single"/>
        </w:rPr>
        <w:t xml:space="preserve"> de premier plan en reconfiguration</w:t>
      </w:r>
      <w:r w:rsidR="00FA4379" w:rsidRPr="006D305B">
        <w:rPr>
          <w:b/>
          <w:bCs/>
          <w:sz w:val="24"/>
          <w:szCs w:val="24"/>
          <w:u w:val="single"/>
        </w:rPr>
        <w:t> :</w:t>
      </w:r>
    </w:p>
    <w:p w14:paraId="7DAAE3B7" w14:textId="64B34DE1" w:rsidR="006D305B" w:rsidRPr="006D305B" w:rsidRDefault="006D305B" w:rsidP="006D305B">
      <w:pPr>
        <w:pStyle w:val="Paragraphedeliste"/>
        <w:numPr>
          <w:ilvl w:val="0"/>
          <w:numId w:val="4"/>
        </w:numPr>
        <w:rPr>
          <w:b/>
          <w:bCs/>
        </w:rPr>
      </w:pPr>
      <w:r w:rsidRPr="006D305B">
        <w:rPr>
          <w:b/>
          <w:bCs/>
        </w:rPr>
        <w:t>Une armée puissante et globale :</w:t>
      </w:r>
    </w:p>
    <w:p w14:paraId="4AA73D19" w14:textId="0F95A237" w:rsidR="00971D5E" w:rsidRDefault="00971D5E" w:rsidP="00971D5E">
      <w:pPr>
        <w:ind w:left="360"/>
      </w:pPr>
      <w:r>
        <w:t xml:space="preserve">: </w:t>
      </w:r>
      <w:r w:rsidR="004007CD">
        <w:t>membre du « </w:t>
      </w:r>
      <w:r>
        <w:t>club nucléaire</w:t>
      </w:r>
      <w:r w:rsidR="004007CD">
        <w:t> »</w:t>
      </w:r>
      <w:r>
        <w:t>.</w:t>
      </w:r>
    </w:p>
    <w:p w14:paraId="6D48AFA5" w14:textId="4DBF9930" w:rsidR="00971D5E" w:rsidRDefault="00971D5E" w:rsidP="00971D5E">
      <w:pPr>
        <w:ind w:left="360"/>
      </w:pPr>
      <w:r>
        <w:t>: bases à l’étranger.</w:t>
      </w:r>
    </w:p>
    <w:p w14:paraId="4A64A838" w14:textId="3A78D25A" w:rsidR="006D305B" w:rsidRPr="006D305B" w:rsidRDefault="006D305B" w:rsidP="006D305B">
      <w:pPr>
        <w:pStyle w:val="Paragraphedeliste"/>
        <w:numPr>
          <w:ilvl w:val="0"/>
          <w:numId w:val="4"/>
        </w:numPr>
        <w:rPr>
          <w:b/>
          <w:bCs/>
        </w:rPr>
      </w:pPr>
      <w:r w:rsidRPr="006D305B">
        <w:rPr>
          <w:b/>
          <w:bCs/>
        </w:rPr>
        <w:t>Le changement de stratégie depuis 2021 :</w:t>
      </w:r>
    </w:p>
    <w:p w14:paraId="0F4E9A32" w14:textId="372FFCD9" w:rsidR="00971D5E" w:rsidRDefault="00971D5E" w:rsidP="00971D5E">
      <w:pPr>
        <w:ind w:left="360"/>
      </w:pPr>
      <w:r>
        <w:t>: principales interventions extérieures depuis 2010.</w:t>
      </w:r>
    </w:p>
    <w:p w14:paraId="4703D192" w14:textId="31E60A86" w:rsidR="00971D5E" w:rsidRDefault="00971D5E" w:rsidP="00971D5E">
      <w:pPr>
        <w:ind w:left="360"/>
      </w:pPr>
      <w:r>
        <w:t>: zone d’intervention liée à la lutte contre le terrorisme.</w:t>
      </w:r>
    </w:p>
    <w:p w14:paraId="612E850E" w14:textId="7EF091DE" w:rsidR="00FA4379" w:rsidRDefault="00FA4379" w:rsidP="00971D5E">
      <w:pPr>
        <w:ind w:left="360"/>
      </w:pPr>
      <w:r>
        <w:t>: nouveau pays adversaire.</w:t>
      </w:r>
    </w:p>
    <w:p w14:paraId="75B01418" w14:textId="0168744D" w:rsidR="00971D5E" w:rsidRDefault="00971D5E" w:rsidP="00971D5E">
      <w:pPr>
        <w:ind w:left="360"/>
      </w:pPr>
      <w:r>
        <w:t>: nouvel espace de confrontation avec la guerre russo-ukrainienne.</w:t>
      </w:r>
    </w:p>
    <w:p w14:paraId="1F42608D" w14:textId="587C4168" w:rsidR="00FA4379" w:rsidRDefault="00FA4379" w:rsidP="00971D5E">
      <w:pPr>
        <w:ind w:left="360"/>
      </w:pPr>
    </w:p>
    <w:p w14:paraId="223D3F6F" w14:textId="22B75A38" w:rsidR="00971D5E" w:rsidRDefault="00971D5E" w:rsidP="00971D5E">
      <w:pPr>
        <w:ind w:left="360"/>
      </w:pPr>
    </w:p>
    <w:p w14:paraId="6F0CE876" w14:textId="38E6FAB2" w:rsidR="00971D5E" w:rsidRPr="006D305B" w:rsidRDefault="004007CD" w:rsidP="00971D5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6D305B">
        <w:rPr>
          <w:b/>
          <w:bCs/>
          <w:sz w:val="24"/>
          <w:szCs w:val="24"/>
          <w:u w:val="single"/>
        </w:rPr>
        <w:t>Une p</w:t>
      </w:r>
      <w:r w:rsidR="00971D5E" w:rsidRPr="006D305B">
        <w:rPr>
          <w:b/>
          <w:bCs/>
          <w:sz w:val="24"/>
          <w:szCs w:val="24"/>
          <w:u w:val="single"/>
        </w:rPr>
        <w:t>uissance économique et culture</w:t>
      </w:r>
      <w:r w:rsidRPr="006D305B">
        <w:rPr>
          <w:b/>
          <w:bCs/>
          <w:sz w:val="24"/>
          <w:szCs w:val="24"/>
          <w:u w:val="single"/>
        </w:rPr>
        <w:t>l</w:t>
      </w:r>
      <w:r w:rsidR="00971D5E" w:rsidRPr="006D305B">
        <w:rPr>
          <w:b/>
          <w:bCs/>
          <w:sz w:val="24"/>
          <w:szCs w:val="24"/>
          <w:u w:val="single"/>
        </w:rPr>
        <w:t>l</w:t>
      </w:r>
      <w:r w:rsidRPr="006D305B">
        <w:rPr>
          <w:b/>
          <w:bCs/>
          <w:sz w:val="24"/>
          <w:szCs w:val="24"/>
          <w:u w:val="single"/>
        </w:rPr>
        <w:t>e</w:t>
      </w:r>
      <w:r w:rsidR="00971D5E" w:rsidRPr="006D305B">
        <w:rPr>
          <w:b/>
          <w:bCs/>
          <w:sz w:val="24"/>
          <w:szCs w:val="24"/>
          <w:u w:val="single"/>
        </w:rPr>
        <w:t> :</w:t>
      </w:r>
    </w:p>
    <w:p w14:paraId="102C3E95" w14:textId="77777777" w:rsidR="004007CD" w:rsidRDefault="004007CD" w:rsidP="004007CD">
      <w:pPr>
        <w:pStyle w:val="Paragraphedeliste"/>
        <w:ind w:left="1080"/>
      </w:pPr>
    </w:p>
    <w:p w14:paraId="1A3E11C7" w14:textId="7EAEB654" w:rsidR="004007CD" w:rsidRPr="006D305B" w:rsidRDefault="004007CD" w:rsidP="004007CD">
      <w:pPr>
        <w:pStyle w:val="Paragraphedeliste"/>
        <w:numPr>
          <w:ilvl w:val="0"/>
          <w:numId w:val="2"/>
        </w:numPr>
        <w:rPr>
          <w:b/>
          <w:bCs/>
        </w:rPr>
      </w:pPr>
      <w:r w:rsidRPr="006D305B">
        <w:rPr>
          <w:b/>
          <w:bCs/>
        </w:rPr>
        <w:t>Une puissance économique</w:t>
      </w:r>
      <w:r w:rsidR="006D305B" w:rsidRPr="006D305B">
        <w:rPr>
          <w:b/>
          <w:bCs/>
        </w:rPr>
        <w:t xml:space="preserve"> en recomposition dans la mondialisation</w:t>
      </w:r>
      <w:r w:rsidRPr="006D305B">
        <w:rPr>
          <w:b/>
          <w:bCs/>
        </w:rPr>
        <w:t> :</w:t>
      </w:r>
    </w:p>
    <w:p w14:paraId="53498F6F" w14:textId="0C7FB48C" w:rsidR="00971D5E" w:rsidRDefault="00971D5E" w:rsidP="00971D5E">
      <w:pPr>
        <w:ind w:left="360"/>
      </w:pPr>
      <w:r>
        <w:t xml:space="preserve">: </w:t>
      </w:r>
      <w:r w:rsidR="000C105D">
        <w:t>flux économiques importants montrant l’insertion de la France dans la mondialisation.</w:t>
      </w:r>
    </w:p>
    <w:p w14:paraId="5800A872" w14:textId="0D27AE76" w:rsidR="004007CD" w:rsidRDefault="004007CD" w:rsidP="00971D5E">
      <w:pPr>
        <w:ind w:left="360"/>
      </w:pPr>
      <w:r>
        <w:t>: principaux partenaires économiques.</w:t>
      </w:r>
    </w:p>
    <w:p w14:paraId="1898C239" w14:textId="465CA7C7" w:rsidR="000C105D" w:rsidRDefault="000C105D" w:rsidP="00971D5E">
      <w:pPr>
        <w:ind w:left="360"/>
      </w:pPr>
      <w:r>
        <w:t>: une balance commerciale déficitaire témoin d’un manque de compétitivité.</w:t>
      </w:r>
    </w:p>
    <w:p w14:paraId="6B9D5EFF" w14:textId="59CE46EC" w:rsidR="004007CD" w:rsidRDefault="004007CD" w:rsidP="00971D5E">
      <w:pPr>
        <w:ind w:left="360"/>
      </w:pPr>
      <w:r>
        <w:t>: grands marchés porteurs où la France n’est pas assez présente.</w:t>
      </w:r>
    </w:p>
    <w:p w14:paraId="04320654" w14:textId="5983A74C" w:rsidR="000C105D" w:rsidRDefault="000C105D" w:rsidP="00971D5E">
      <w:pPr>
        <w:ind w:left="360"/>
      </w:pPr>
      <w:r>
        <w:t>: la « Françafrique », liens économiques en recul.</w:t>
      </w:r>
    </w:p>
    <w:p w14:paraId="2AB5E71A" w14:textId="391303CD" w:rsidR="004007CD" w:rsidRDefault="004007CD" w:rsidP="00971D5E">
      <w:pPr>
        <w:ind w:left="360"/>
      </w:pPr>
    </w:p>
    <w:p w14:paraId="29858F63" w14:textId="279886B0" w:rsidR="004007CD" w:rsidRPr="006D305B" w:rsidRDefault="004007CD" w:rsidP="004007CD">
      <w:pPr>
        <w:pStyle w:val="Paragraphedeliste"/>
        <w:numPr>
          <w:ilvl w:val="0"/>
          <w:numId w:val="2"/>
        </w:numPr>
        <w:rPr>
          <w:b/>
          <w:bCs/>
        </w:rPr>
      </w:pPr>
      <w:r w:rsidRPr="006D305B">
        <w:rPr>
          <w:b/>
          <w:bCs/>
        </w:rPr>
        <w:t>Une puissance culturelle de premier plan :</w:t>
      </w:r>
    </w:p>
    <w:p w14:paraId="0824192D" w14:textId="25220618" w:rsidR="000C105D" w:rsidRDefault="000C105D" w:rsidP="00971D5E">
      <w:pPr>
        <w:ind w:left="360"/>
      </w:pPr>
      <w:r>
        <w:t>: le soft-power français, fondée sur la culture française et les valeurs démocratiques.</w:t>
      </w:r>
    </w:p>
    <w:p w14:paraId="171E8423" w14:textId="2967C1BA" w:rsidR="004007CD" w:rsidRDefault="004007CD" w:rsidP="00971D5E">
      <w:pPr>
        <w:ind w:left="360"/>
      </w:pPr>
      <w:r>
        <w:t>: Paris, ville-monde, vitrine du soft power français, première destination touristique mondiale.</w:t>
      </w:r>
    </w:p>
    <w:p w14:paraId="25507FAB" w14:textId="1F6F97C8" w:rsidR="000C105D" w:rsidRDefault="000C105D" w:rsidP="00971D5E">
      <w:pPr>
        <w:ind w:left="360"/>
      </w:pPr>
      <w:r>
        <w:lastRenderedPageBreak/>
        <w:t xml:space="preserve">: sommet </w:t>
      </w:r>
      <w:r w:rsidR="00FA4379">
        <w:t>2022 de la francophonie.</w:t>
      </w:r>
    </w:p>
    <w:p w14:paraId="3717E199" w14:textId="77777777" w:rsidR="000C105D" w:rsidRDefault="000C105D" w:rsidP="00971D5E">
      <w:pPr>
        <w:ind w:left="360"/>
      </w:pPr>
    </w:p>
    <w:sectPr w:rsidR="000C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648"/>
    <w:multiLevelType w:val="hybridMultilevel"/>
    <w:tmpl w:val="A5344080"/>
    <w:lvl w:ilvl="0" w:tplc="67CC52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D86"/>
    <w:multiLevelType w:val="hybridMultilevel"/>
    <w:tmpl w:val="5DBEBF5A"/>
    <w:lvl w:ilvl="0" w:tplc="22D6AD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45BC"/>
    <w:multiLevelType w:val="hybridMultilevel"/>
    <w:tmpl w:val="BAA61978"/>
    <w:lvl w:ilvl="0" w:tplc="1DB02A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27E5"/>
    <w:multiLevelType w:val="hybridMultilevel"/>
    <w:tmpl w:val="802EC26E"/>
    <w:lvl w:ilvl="0" w:tplc="288854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11504">
    <w:abstractNumId w:val="3"/>
  </w:num>
  <w:num w:numId="2" w16cid:durableId="63570453">
    <w:abstractNumId w:val="1"/>
  </w:num>
  <w:num w:numId="3" w16cid:durableId="464978644">
    <w:abstractNumId w:val="0"/>
  </w:num>
  <w:num w:numId="4" w16cid:durableId="142071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E"/>
    <w:rsid w:val="000C105D"/>
    <w:rsid w:val="004007CD"/>
    <w:rsid w:val="006D305B"/>
    <w:rsid w:val="00971D5E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DF9"/>
  <w15:chartTrackingRefBased/>
  <w15:docId w15:val="{CA8622D3-EAD2-4157-9BC3-274C81A0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2</cp:revision>
  <dcterms:created xsi:type="dcterms:W3CDTF">2022-07-08T15:49:00Z</dcterms:created>
  <dcterms:modified xsi:type="dcterms:W3CDTF">2022-07-09T06:45:00Z</dcterms:modified>
</cp:coreProperties>
</file>